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5A" w:rsidRDefault="00366B5A" w:rsidP="00366B5A">
      <w:pPr>
        <w:pStyle w:val="Textoindependiente"/>
        <w:ind w:left="247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581479" cy="777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47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5A" w:rsidRDefault="00366B5A" w:rsidP="00366B5A">
      <w:pPr>
        <w:spacing w:before="94" w:line="237" w:lineRule="auto"/>
        <w:ind w:left="3205" w:right="3225" w:firstLine="16"/>
        <w:jc w:val="center"/>
        <w:rPr>
          <w:i/>
          <w:sz w:val="24"/>
        </w:rPr>
      </w:pPr>
      <w:r>
        <w:rPr>
          <w:i/>
          <w:sz w:val="24"/>
        </w:rPr>
        <w:t xml:space="preserve">Álvaro Uribe Vélez </w:t>
      </w:r>
      <w:r w:rsidRPr="00366B5A">
        <w:rPr>
          <w:i/>
          <w:sz w:val="20"/>
          <w:szCs w:val="20"/>
        </w:rPr>
        <w:t>Senador de República</w:t>
      </w:r>
    </w:p>
    <w:p w:rsidR="00366B5A" w:rsidRDefault="00366B5A" w:rsidP="00366B5A">
      <w:pPr>
        <w:pStyle w:val="Textoindependiente"/>
        <w:spacing w:before="6"/>
        <w:rPr>
          <w:i/>
        </w:rPr>
      </w:pPr>
    </w:p>
    <w:p w:rsidR="00366B5A" w:rsidRDefault="00366B5A" w:rsidP="00366B5A">
      <w:pPr>
        <w:pStyle w:val="Textoindependiente"/>
        <w:spacing w:line="482" w:lineRule="auto"/>
        <w:ind w:left="104" w:right="5173"/>
      </w:pPr>
    </w:p>
    <w:p w:rsidR="00366B5A" w:rsidRPr="00366B5A" w:rsidRDefault="00366B5A" w:rsidP="003308DE">
      <w:pPr>
        <w:pStyle w:val="Textoindependiente"/>
        <w:spacing w:line="482" w:lineRule="auto"/>
        <w:ind w:left="104" w:right="5173"/>
        <w:jc w:val="both"/>
        <w:rPr>
          <w:sz w:val="20"/>
          <w:szCs w:val="20"/>
        </w:rPr>
      </w:pPr>
      <w:r w:rsidRPr="00366B5A">
        <w:rPr>
          <w:sz w:val="20"/>
          <w:szCs w:val="20"/>
        </w:rPr>
        <w:t>Bogotá D.C.,</w:t>
      </w:r>
      <w:r w:rsidR="003473EA">
        <w:rPr>
          <w:sz w:val="20"/>
          <w:szCs w:val="20"/>
        </w:rPr>
        <w:t>26</w:t>
      </w:r>
      <w:r w:rsidRPr="00366B5A">
        <w:rPr>
          <w:sz w:val="20"/>
          <w:szCs w:val="20"/>
        </w:rPr>
        <w:t xml:space="preserve"> de </w:t>
      </w:r>
      <w:r w:rsidR="00BE6D00">
        <w:rPr>
          <w:sz w:val="20"/>
          <w:szCs w:val="20"/>
        </w:rPr>
        <w:t>noviembr</w:t>
      </w:r>
      <w:r w:rsidR="003308DE">
        <w:rPr>
          <w:sz w:val="20"/>
          <w:szCs w:val="20"/>
        </w:rPr>
        <w:t xml:space="preserve">e </w:t>
      </w:r>
      <w:r w:rsidRPr="00366B5A">
        <w:rPr>
          <w:sz w:val="20"/>
          <w:szCs w:val="20"/>
        </w:rPr>
        <w:t>201</w:t>
      </w:r>
      <w:r w:rsidR="003308DE">
        <w:rPr>
          <w:sz w:val="20"/>
          <w:szCs w:val="20"/>
        </w:rPr>
        <w:t>9</w:t>
      </w:r>
    </w:p>
    <w:p w:rsidR="00366B5A" w:rsidRDefault="00366B5A" w:rsidP="00366B5A">
      <w:pPr>
        <w:pStyle w:val="Textoindependiente"/>
        <w:spacing w:line="482" w:lineRule="auto"/>
        <w:ind w:left="104" w:right="5173"/>
      </w:pPr>
    </w:p>
    <w:p w:rsidR="00366B5A" w:rsidRDefault="00366B5A" w:rsidP="00366B5A">
      <w:pPr>
        <w:pStyle w:val="Textoindependiente"/>
        <w:spacing w:line="482" w:lineRule="auto"/>
        <w:ind w:left="104" w:right="5173"/>
      </w:pPr>
      <w:r>
        <w:t>Senador</w:t>
      </w:r>
    </w:p>
    <w:p w:rsidR="00366B5A" w:rsidRDefault="003308DE" w:rsidP="00366B5A">
      <w:pPr>
        <w:pStyle w:val="Ttulo1"/>
        <w:spacing w:line="247" w:lineRule="exact"/>
        <w:ind w:left="104"/>
        <w:jc w:val="left"/>
      </w:pPr>
      <w:r>
        <w:t>LIDIO GARCÍA TURBAY</w:t>
      </w:r>
    </w:p>
    <w:p w:rsidR="00366B5A" w:rsidRDefault="00366B5A" w:rsidP="00366B5A">
      <w:pPr>
        <w:pStyle w:val="Textoindependiente"/>
        <w:spacing w:before="5"/>
        <w:rPr>
          <w:b/>
          <w:sz w:val="20"/>
        </w:rPr>
      </w:pPr>
    </w:p>
    <w:p w:rsidR="00366B5A" w:rsidRDefault="00366B5A" w:rsidP="00366B5A">
      <w:pPr>
        <w:pStyle w:val="Textoindependiente"/>
        <w:ind w:left="104"/>
      </w:pPr>
      <w:r>
        <w:t>Presidente</w:t>
      </w:r>
    </w:p>
    <w:p w:rsidR="00366B5A" w:rsidRDefault="00366B5A" w:rsidP="00366B5A">
      <w:pPr>
        <w:pStyle w:val="Textoindependiente"/>
        <w:spacing w:before="10"/>
        <w:rPr>
          <w:sz w:val="20"/>
        </w:rPr>
      </w:pPr>
    </w:p>
    <w:p w:rsidR="00366B5A" w:rsidRDefault="00366B5A" w:rsidP="00366B5A">
      <w:pPr>
        <w:pStyle w:val="Textoindependiente"/>
        <w:ind w:left="104"/>
      </w:pPr>
      <w:r>
        <w:t>Senado de la República</w:t>
      </w: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tulo1"/>
        <w:spacing w:before="163" w:line="276" w:lineRule="auto"/>
        <w:ind w:left="104" w:right="116"/>
        <w:jc w:val="both"/>
        <w:rPr>
          <w:b w:val="0"/>
        </w:rPr>
      </w:pPr>
      <w:r>
        <w:rPr>
          <w:b w:val="0"/>
        </w:rPr>
        <w:t>Asunto: Radicación Proyecto</w:t>
      </w:r>
      <w:r w:rsidR="00BE6D00">
        <w:rPr>
          <w:b w:val="0"/>
        </w:rPr>
        <w:t xml:space="preserve"> de Ley</w:t>
      </w:r>
      <w:r>
        <w:rPr>
          <w:b w:val="0"/>
        </w:rPr>
        <w:t xml:space="preserve"> “</w:t>
      </w:r>
      <w:r w:rsidR="00BE6D00">
        <w:rPr>
          <w:rFonts w:eastAsia="Times New Roman"/>
          <w:shd w:val="clear" w:color="auto" w:fill="FFFFFF"/>
          <w:lang w:eastAsia="es-ES"/>
        </w:rPr>
        <w:t>POR MEDIO DEL CUAL SE</w:t>
      </w:r>
      <w:r w:rsidR="003115A6">
        <w:rPr>
          <w:rFonts w:eastAsia="Times New Roman"/>
          <w:shd w:val="clear" w:color="auto" w:fill="FFFFFF"/>
          <w:lang w:eastAsia="es-ES"/>
        </w:rPr>
        <w:t xml:space="preserve"> PROMUEVE EL ACCESO DE QUIENES HAYAN PRESTADO EL SERVICIO MILITAR OBLIGATORIO A LA EDUCACIÓN SUPERIOR</w:t>
      </w:r>
      <w:r>
        <w:rPr>
          <w:b w:val="0"/>
        </w:rPr>
        <w:t>”</w:t>
      </w: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extoindependiente"/>
        <w:spacing w:before="3"/>
        <w:rPr>
          <w:sz w:val="36"/>
        </w:rPr>
      </w:pPr>
    </w:p>
    <w:p w:rsidR="00366B5A" w:rsidRDefault="00366B5A" w:rsidP="00366B5A">
      <w:pPr>
        <w:pStyle w:val="Textoindependiente"/>
        <w:ind w:left="104"/>
      </w:pPr>
    </w:p>
    <w:p w:rsidR="00366B5A" w:rsidRDefault="00366B5A" w:rsidP="00366B5A">
      <w:pPr>
        <w:pStyle w:val="Textoindependiente"/>
        <w:ind w:left="104"/>
      </w:pPr>
      <w:r>
        <w:t>Honorable Presidente:</w:t>
      </w:r>
    </w:p>
    <w:p w:rsidR="00366B5A" w:rsidRDefault="00366B5A" w:rsidP="00366B5A">
      <w:pPr>
        <w:pStyle w:val="Textoindependiente"/>
        <w:spacing w:before="3"/>
        <w:rPr>
          <w:sz w:val="21"/>
        </w:rPr>
      </w:pPr>
    </w:p>
    <w:p w:rsidR="00366B5A" w:rsidRDefault="00366B5A" w:rsidP="00366B5A">
      <w:pPr>
        <w:pStyle w:val="Textoindependiente"/>
        <w:spacing w:line="276" w:lineRule="auto"/>
        <w:ind w:left="104" w:right="130"/>
        <w:jc w:val="both"/>
      </w:pPr>
    </w:p>
    <w:p w:rsidR="00366B5A" w:rsidRDefault="00366B5A" w:rsidP="00366B5A">
      <w:pPr>
        <w:pStyle w:val="Textoindependiente"/>
        <w:spacing w:line="276" w:lineRule="auto"/>
        <w:ind w:left="104" w:right="130"/>
        <w:jc w:val="both"/>
      </w:pPr>
      <w:r>
        <w:t xml:space="preserve">De conformidad con lo establecido en la Ley 5 de 1992, se presenta a consideración del Honorable Senado de la República de Colombia el siguiente Proyecto de </w:t>
      </w:r>
      <w:r w:rsidR="00BE6D00">
        <w:t>Ley</w:t>
      </w:r>
      <w:r>
        <w:t>:</w:t>
      </w:r>
    </w:p>
    <w:p w:rsidR="00366B5A" w:rsidRDefault="00366B5A" w:rsidP="00366B5A">
      <w:pPr>
        <w:pStyle w:val="Ttulo1"/>
        <w:spacing w:before="195" w:line="276" w:lineRule="auto"/>
        <w:ind w:left="104" w:right="118"/>
        <w:jc w:val="both"/>
        <w:rPr>
          <w:b w:val="0"/>
          <w:i/>
        </w:rPr>
      </w:pPr>
      <w:r>
        <w:rPr>
          <w:b w:val="0"/>
          <w:i/>
        </w:rPr>
        <w:t>“</w:t>
      </w:r>
      <w:bookmarkStart w:id="0" w:name="_Hlk25266064"/>
      <w:r w:rsidR="003115A6">
        <w:rPr>
          <w:rFonts w:eastAsia="Times New Roman"/>
          <w:shd w:val="clear" w:color="auto" w:fill="FFFFFF"/>
          <w:lang w:eastAsia="es-ES"/>
        </w:rPr>
        <w:t>POR MEDIO DEL CUAL SE PROMUEVE EL ACCESO DE QUIENES HAYAN PRESTADO EL SERVICIO MILITAR OBLIGATORIO A LA EDUCACIÓN SUPERIOR</w:t>
      </w:r>
      <w:bookmarkEnd w:id="0"/>
      <w:r>
        <w:rPr>
          <w:b w:val="0"/>
          <w:i/>
        </w:rPr>
        <w:t>”</w:t>
      </w:r>
    </w:p>
    <w:p w:rsidR="00366B5A" w:rsidRDefault="00366B5A" w:rsidP="00366B5A">
      <w:pPr>
        <w:pStyle w:val="Textoindependiente"/>
        <w:spacing w:before="206"/>
        <w:ind w:left="104"/>
        <w:jc w:val="both"/>
      </w:pPr>
      <w:r>
        <w:t>Atentamente,</w:t>
      </w: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extoindependiente"/>
        <w:spacing w:before="9"/>
        <w:rPr>
          <w:sz w:val="32"/>
        </w:rPr>
      </w:pPr>
    </w:p>
    <w:p w:rsidR="00366B5A" w:rsidRDefault="00366B5A" w:rsidP="00366B5A">
      <w:pPr>
        <w:pStyle w:val="Ttulo1"/>
        <w:ind w:right="118"/>
      </w:pPr>
    </w:p>
    <w:p w:rsidR="00366B5A" w:rsidRDefault="00366B5A" w:rsidP="00366B5A">
      <w:pPr>
        <w:pStyle w:val="Ttulo1"/>
        <w:ind w:left="0" w:right="118"/>
      </w:pPr>
      <w:r>
        <w:t>ÁLVARO URIBE VÉLEZ</w:t>
      </w:r>
    </w:p>
    <w:p w:rsidR="00366B5A" w:rsidRPr="00366B5A" w:rsidRDefault="00366B5A" w:rsidP="00366B5A">
      <w:pPr>
        <w:pStyle w:val="Ttulo1"/>
        <w:ind w:left="0" w:right="118"/>
        <w:rPr>
          <w:b w:val="0"/>
        </w:rPr>
      </w:pPr>
      <w:r w:rsidRPr="00366B5A">
        <w:rPr>
          <w:b w:val="0"/>
        </w:rPr>
        <w:t>Senador de la República</w:t>
      </w:r>
      <w:r w:rsidRPr="00366B5A">
        <w:rPr>
          <w:rFonts w:eastAsia="Times New Roman"/>
          <w:b w:val="0"/>
          <w:shd w:val="clear" w:color="auto" w:fill="FFFFFF"/>
          <w:lang w:eastAsia="es-ES"/>
        </w:rPr>
        <w:br w:type="page"/>
      </w:r>
    </w:p>
    <w:p w:rsidR="003B61AD" w:rsidRDefault="003B61AD" w:rsidP="008922A1">
      <w:pPr>
        <w:spacing w:before="150" w:after="150" w:line="338" w:lineRule="atLeast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lastRenderedPageBreak/>
        <w:t xml:space="preserve">PROYECTO DE </w:t>
      </w:r>
      <w:r w:rsidR="00DC51E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LEY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 xml:space="preserve"> No. ____ DE 201</w:t>
      </w:r>
      <w:r w:rsidR="003308DE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9</w:t>
      </w:r>
    </w:p>
    <w:p w:rsidR="003B61AD" w:rsidRDefault="0023684C" w:rsidP="008922A1">
      <w:pPr>
        <w:spacing w:before="150" w:after="150" w:line="338" w:lineRule="atLeast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“</w:t>
      </w:r>
      <w:r w:rsidR="006401C6" w:rsidRPr="006401C6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POR MEDIO DEL CUAL SE PROMUEVE EL ACCESO DE QUIENES HAYAN PRESTADO EL SERVICIO MILITAR OBLIGATORIO A LA EDUCACIÓN SUPERIOR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”</w:t>
      </w:r>
    </w:p>
    <w:p w:rsidR="003B61AD" w:rsidRPr="003B61AD" w:rsidRDefault="003B61AD" w:rsidP="008922A1">
      <w:pPr>
        <w:spacing w:before="150" w:after="150" w:line="338" w:lineRule="atLeast"/>
        <w:jc w:val="center"/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S"/>
        </w:rPr>
      </w:pPr>
      <w:r w:rsidRPr="003B61AD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S"/>
        </w:rPr>
        <w:t>El Congreso de Colombia</w:t>
      </w:r>
    </w:p>
    <w:p w:rsidR="003B61AD" w:rsidRPr="003B61AD" w:rsidRDefault="00547638" w:rsidP="003B61AD">
      <w:pPr>
        <w:spacing w:before="150" w:after="150" w:line="338" w:lineRule="atLeast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DECRETA</w:t>
      </w:r>
      <w:r w:rsidR="003B61AD" w:rsidRPr="003B61A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:</w:t>
      </w:r>
    </w:p>
    <w:p w:rsidR="003B61AD" w:rsidRDefault="003B61AD" w:rsidP="001B4E96">
      <w:pPr>
        <w:spacing w:before="150" w:after="150" w:line="338" w:lineRule="atLeast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</w:p>
    <w:p w:rsidR="00DC51E3" w:rsidRDefault="00787D6A" w:rsidP="001B4E96">
      <w:pPr>
        <w:spacing w:before="150" w:after="150" w:line="338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 xml:space="preserve">Artículo 1. </w:t>
      </w:r>
      <w:r w:rsidR="00DC51E3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Adiciónese un</w:t>
      </w:r>
      <w:r w:rsidR="00002A2B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 literal al artículo 45 de la ley 1861 de 2017</w:t>
      </w:r>
      <w:r w:rsidR="00DC51E3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, el cual quedará así:</w:t>
      </w:r>
    </w:p>
    <w:p w:rsidR="00002A2B" w:rsidRPr="00002A2B" w:rsidRDefault="001B4E96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51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Artículo </w:t>
      </w:r>
      <w:r w:rsid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45</w:t>
      </w:r>
      <w:r w:rsidRPr="00DC51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002A2B" w:rsidRP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DERECHOS AL TÉRMINO DE LA PRESTACIÓN DEL SERVICIO MILITAR</w:t>
      </w:r>
      <w:r w:rsidR="00002A2B"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>. Todo colombiano que haya prestado el servicio militar obligatorio, tendrá los siguientes derechos:</w:t>
      </w: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a)</w:t>
      </w:r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las entidades del Estado de cualquier orden el tiempo de servicio militar le será computado para efectos de cesantía, pensión de jubilación de vejez, pensión de invalidez, asignación de retiro y prima de antigüedad en los términos de la ley.</w:t>
      </w: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fondos privados computarán el tiempo de servicio militar para efectos de pensión de jubilación de vejez y pensión de invalidez;</w:t>
      </w: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b)</w:t>
      </w:r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Cuando el ciudadano haya sido admitido en instituciones públicas y privadas para adelantar estudios universitarios, tecnológicos y técnicos, en caso de prestar el servicio militar, las instituciones tendrán la obligación de reservar el cupo respectivo hasta el semestre académico siguiente al licenciamiento;</w:t>
      </w: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c)</w:t>
      </w:r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Cuando el ciudadano haya prestado el servicio militar obligatorio y haya sido admitido en las Escuelas de Formación de las Fuerzas Militares y de la Policía Nacional, podrá acceder a un descuento del 30% sobre la matrícula financiera;</w:t>
      </w: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d)</w:t>
      </w:r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Las Escuelas de Oficiales de la Fuerza Pública admitirán mínimo el 30% del personal a incorporar a quienes hayan prestado el servicio militar, siempre y cuando reúnan el perfil requerido para ingresar;</w:t>
      </w: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e)</w:t>
      </w:r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Ministerio de Defensa Nacional podrá celebrar convenios con las instituciones de Educación Superior, que permitan al reservista, adelantar estudios profesionales, tecnológicos y técnicos profesionales con un descuento sobre el valor de la matrícula durante toda la carrera, en programas académicos que definan las instituciones;</w:t>
      </w: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f)</w:t>
      </w:r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los soldados, infantes de marina, soldados de aviación y auxiliares de policía o del Cuerpo de Custodia, que al término del servicio de manera facultativa opten por adelantar una formación técnica laboral, podrán ser vinculados al Servicio Nacional de Aprendizaje (Sena), en aprovechamiento a los convenios existentes con el Ministerio de Defensa Nacional;</w:t>
      </w: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g)</w:t>
      </w:r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>Autorízase</w:t>
      </w:r>
      <w:proofErr w:type="spellEnd"/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 Gobierno nacional para que a través del </w:t>
      </w:r>
      <w:proofErr w:type="spellStart"/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>Icetex</w:t>
      </w:r>
      <w:proofErr w:type="spellEnd"/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cree una línea de crédito educativo para reservistas de primera clase. En los casos que aplique, este beneficio no será acumulativo con la Ley 1699 de 2013;</w:t>
      </w: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h)</w:t>
      </w:r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Gobierno nacional creará una línea especial de crédito de fomento a largo plazo, con el objeto de propiciar el regreso a la actividad agropecuaria de los soldados, infantes de marina, soldados de aviación, auxiliares de policía y auxiliares del Cuerpo de Custodia del </w:t>
      </w:r>
      <w:proofErr w:type="spellStart"/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>Inpec</w:t>
      </w:r>
      <w:proofErr w:type="spellEnd"/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provenientes de áreas rurales para el fomento de formas de economía solidaria, tales como microempresas entre quienes prestaron el servicio militar;</w:t>
      </w:r>
    </w:p>
    <w:p w:rsidR="00002A2B" w:rsidRP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2A2B" w:rsidRDefault="00002A2B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2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i)</w:t>
      </w:r>
      <w:r w:rsidRPr="00002A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condición de reservista de primera clase será incluida como criterio de priorización y/o desempate en la selección de beneficios de programas o políticas de generación de empleo y promoción de enganche laboral. Así mismo, tendrán prelación para acceder a cursos de capacitación en el marco del Servicio Público de Empleo.</w:t>
      </w:r>
    </w:p>
    <w:p w:rsidR="00DC51E3" w:rsidRDefault="00DC51E3" w:rsidP="00002A2B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2A2B" w:rsidRPr="00114A55" w:rsidRDefault="00002A2B" w:rsidP="00002A2B">
      <w:pPr>
        <w:spacing w:before="150" w:after="150" w:line="33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114A5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j) El Gobierno nacional, en </w:t>
      </w:r>
      <w:r w:rsidR="00114A55" w:rsidRPr="00114A5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alianza</w:t>
      </w:r>
      <w:r w:rsidRPr="00114A5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con las </w:t>
      </w:r>
      <w:r w:rsidR="00114A55" w:rsidRPr="00114A5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Instituciones de Educación Superior Oficiales,</w:t>
      </w:r>
      <w:r w:rsidRPr="00114A5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garantizará</w:t>
      </w:r>
      <w:r w:rsidR="00114A55" w:rsidRPr="00114A5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un cupo, en dichas instituciones, a quien haya prestado el servicio militar obligatorio y decida iniciar sus estudios superiores. </w:t>
      </w:r>
      <w:r w:rsidRPr="00114A5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6058DA" w:rsidRDefault="006058DA" w:rsidP="00DC51E3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es-CO"/>
        </w:rPr>
      </w:pPr>
    </w:p>
    <w:p w:rsidR="008B562F" w:rsidRPr="006058DA" w:rsidRDefault="008B562F" w:rsidP="00DC51E3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es-CO"/>
        </w:rPr>
      </w:pPr>
    </w:p>
    <w:p w:rsidR="003B61AD" w:rsidRDefault="00787D6A" w:rsidP="00DC51E3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Artículo</w:t>
      </w:r>
      <w:r w:rsidR="001E532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DC51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="003B61AD" w:rsidRPr="003B61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0361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058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presente ley rige a partir de su publicación y deroga todas las disposiciones que le sean contrarias. </w:t>
      </w:r>
      <w:r w:rsidR="003B6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B562F" w:rsidRDefault="008B562F" w:rsidP="00DC51E3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562F" w:rsidRDefault="008B562F" w:rsidP="00DC51E3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562F" w:rsidRDefault="008B562F" w:rsidP="00DC51E3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p w:rsidR="008922A1" w:rsidRDefault="008922A1" w:rsidP="006058DA">
      <w:pPr>
        <w:spacing w:before="150" w:after="150" w:line="338" w:lineRule="atLeas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922A1" w:rsidRPr="008922A1" w:rsidRDefault="008922A1" w:rsidP="008922A1">
      <w:pPr>
        <w:spacing w:before="150" w:after="150" w:line="338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922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ÁLVARO URIBE VÉLEZ</w:t>
      </w:r>
    </w:p>
    <w:p w:rsidR="00366B5A" w:rsidRDefault="008922A1" w:rsidP="006058DA">
      <w:pPr>
        <w:spacing w:before="150" w:after="150" w:line="338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Senador de la República</w:t>
      </w:r>
    </w:p>
    <w:p w:rsidR="00B65E5E" w:rsidRDefault="00B65E5E" w:rsidP="006058DA">
      <w:pPr>
        <w:spacing w:before="150" w:after="150" w:line="338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65E5E" w:rsidRDefault="00B65E5E" w:rsidP="006058DA">
      <w:pPr>
        <w:spacing w:before="150" w:after="150" w:line="338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65E5E" w:rsidRDefault="00B65E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B65E5E" w:rsidRPr="00B65E5E" w:rsidRDefault="00B65E5E" w:rsidP="00B65E5E">
      <w:pPr>
        <w:spacing w:before="150" w:after="150" w:line="338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65E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PROYECTO DE LEY No. ____ DE 2019</w:t>
      </w:r>
    </w:p>
    <w:p w:rsidR="00B65E5E" w:rsidRPr="00B65E5E" w:rsidRDefault="00B65E5E" w:rsidP="00B65E5E">
      <w:pPr>
        <w:spacing w:before="150" w:after="150" w:line="338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65E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“POR MEDIO DEL CUAL SE PROMUEVE EL ACCESO DE QUIENES HAYAN PRESTADO EL SERVICIO MILITAR OBLIGATORIO A LA EDUCACIÓN SUPERIOR”</w:t>
      </w:r>
    </w:p>
    <w:p w:rsidR="00B65E5E" w:rsidRDefault="00B65E5E" w:rsidP="006058DA">
      <w:pPr>
        <w:spacing w:before="150" w:after="150" w:line="338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65E5E" w:rsidRDefault="00B65E5E" w:rsidP="006058DA">
      <w:pPr>
        <w:spacing w:before="150" w:after="150" w:line="338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65E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EXPOSICIÓN DE MOTIVOS </w:t>
      </w:r>
    </w:p>
    <w:p w:rsidR="00B65E5E" w:rsidRDefault="00B65E5E" w:rsidP="006058DA">
      <w:pPr>
        <w:spacing w:before="150" w:after="150" w:line="338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65E5E" w:rsidRDefault="00B65E5E" w:rsidP="006058DA">
      <w:pPr>
        <w:spacing w:before="150" w:after="150" w:line="338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91E97" w:rsidRDefault="008B6EC2" w:rsidP="008B6EC2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Centro Democrático propone que quienes hayan prestado el servicio militar obligatorio, tenga garantizado un cupo en alguna institución de educación superior oficial. </w:t>
      </w:r>
    </w:p>
    <w:p w:rsidR="008B6EC2" w:rsidRDefault="008B6EC2" w:rsidP="008B6EC2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6EC2" w:rsidRDefault="008B6EC2" w:rsidP="008B6EC2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 anterior surge como gratitud a los jóvenes que prestan este importante servicio a la Patria. </w:t>
      </w:r>
    </w:p>
    <w:p w:rsidR="008B6EC2" w:rsidRDefault="008B6EC2" w:rsidP="008B6EC2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6EC2" w:rsidRDefault="008B6EC2" w:rsidP="008B6EC2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Adicionalmente, este proyecto de ley puede ayudar a mejorar los índices de escolaridad de estos jóvenes y a la superación de barreras en el acceso a la educación superior, permitiendo que bien sea en la universidad o educación técnica, los jóvenes puedan formarse y prepararse para el mundo laboral. </w:t>
      </w:r>
    </w:p>
    <w:p w:rsidR="008B6EC2" w:rsidRDefault="008B6EC2" w:rsidP="008B6EC2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6EC2" w:rsidRDefault="008B6EC2" w:rsidP="008B6EC2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 este proyecto, el Centro Democrático ratifica su compromiso con la Fuerza Pública, con la educación del país y con los jóvenes, para así garantizarles su acceso a la educación superior. </w:t>
      </w:r>
    </w:p>
    <w:p w:rsidR="008B6EC2" w:rsidRPr="00B65E5E" w:rsidRDefault="008B6EC2" w:rsidP="008B6EC2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B6EC2" w:rsidRPr="00B65E5E" w:rsidSect="00473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96"/>
    <w:rsid w:val="00002A2B"/>
    <w:rsid w:val="0003610E"/>
    <w:rsid w:val="00081AE7"/>
    <w:rsid w:val="001118F5"/>
    <w:rsid w:val="00114A55"/>
    <w:rsid w:val="001B4E96"/>
    <w:rsid w:val="001D7CB9"/>
    <w:rsid w:val="001E532D"/>
    <w:rsid w:val="0023684C"/>
    <w:rsid w:val="0024513D"/>
    <w:rsid w:val="002B67C0"/>
    <w:rsid w:val="002E27F9"/>
    <w:rsid w:val="003115A6"/>
    <w:rsid w:val="003308DE"/>
    <w:rsid w:val="003473EA"/>
    <w:rsid w:val="00366B5A"/>
    <w:rsid w:val="003B61AD"/>
    <w:rsid w:val="00473399"/>
    <w:rsid w:val="00547638"/>
    <w:rsid w:val="006058DA"/>
    <w:rsid w:val="006401C6"/>
    <w:rsid w:val="006D5FFD"/>
    <w:rsid w:val="00787D6A"/>
    <w:rsid w:val="008922A1"/>
    <w:rsid w:val="008B562F"/>
    <w:rsid w:val="008B6EC2"/>
    <w:rsid w:val="00AA21A1"/>
    <w:rsid w:val="00B50201"/>
    <w:rsid w:val="00B65E5E"/>
    <w:rsid w:val="00B705BC"/>
    <w:rsid w:val="00B91E97"/>
    <w:rsid w:val="00BE6D00"/>
    <w:rsid w:val="00C40B8E"/>
    <w:rsid w:val="00D668F9"/>
    <w:rsid w:val="00DC51E3"/>
    <w:rsid w:val="00E85A4A"/>
    <w:rsid w:val="00EF1A6C"/>
    <w:rsid w:val="00F2218F"/>
    <w:rsid w:val="00F56B46"/>
    <w:rsid w:val="00FB3DC9"/>
    <w:rsid w:val="00F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F52B"/>
  <w15:docId w15:val="{B2E63F87-68EA-4EA8-8B70-4D50A06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5E"/>
  </w:style>
  <w:style w:type="paragraph" w:styleId="Ttulo1">
    <w:name w:val="heading 1"/>
    <w:basedOn w:val="Normal"/>
    <w:link w:val="Ttulo1Car"/>
    <w:uiPriority w:val="1"/>
    <w:qFormat/>
    <w:rsid w:val="00366B5A"/>
    <w:pPr>
      <w:widowControl w:val="0"/>
      <w:autoSpaceDE w:val="0"/>
      <w:autoSpaceDN w:val="0"/>
      <w:spacing w:after="0" w:line="240" w:lineRule="auto"/>
      <w:ind w:left="105"/>
      <w:jc w:val="center"/>
      <w:outlineLvl w:val="0"/>
    </w:pPr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B4E96"/>
  </w:style>
  <w:style w:type="character" w:customStyle="1" w:styleId="Ttulo1Car">
    <w:name w:val="Título 1 Car"/>
    <w:basedOn w:val="Fuentedeprrafopredeter"/>
    <w:link w:val="Ttulo1"/>
    <w:uiPriority w:val="1"/>
    <w:rsid w:val="00366B5A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366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6B5A"/>
    <w:rPr>
      <w:rFonts w:ascii="Arial" w:eastAsia="Arial" w:hAnsi="Arial" w:cs="Arial"/>
      <w:sz w:val="24"/>
      <w:szCs w:val="24"/>
      <w:lang w:val="es-CO"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B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51E3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C51E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51E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0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invitado.alvarouribe</dc:creator>
  <cp:keywords/>
  <dc:description/>
  <cp:lastModifiedBy>Invitado Alvaro Uribe Velez</cp:lastModifiedBy>
  <cp:revision>2</cp:revision>
  <dcterms:created xsi:type="dcterms:W3CDTF">2019-12-02T21:10:00Z</dcterms:created>
  <dcterms:modified xsi:type="dcterms:W3CDTF">2019-12-02T21:10:00Z</dcterms:modified>
</cp:coreProperties>
</file>